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9F8A2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6F045409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14:paraId="1418E0C6" w14:textId="05D62CF9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января 2018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2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bookmarkStart w:id="0" w:name="_GoBack"/>
      <w:bookmarkEnd w:id="0"/>
    </w:p>
    <w:p w14:paraId="1973B704" w14:textId="77777777" w:rsidR="008A2068" w:rsidRDefault="008A2068" w:rsidP="008A2068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40D8F1" w14:textId="77777777" w:rsidR="008A2068" w:rsidRPr="002307CC" w:rsidRDefault="008A2068" w:rsidP="008A2068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межведомственной рабочей группе по организации и координации работы по приведению в 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ормативно</w:t>
      </w:r>
      <w:r w:rsidRPr="003F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состояние фасадов зданий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строений</w:t>
      </w:r>
      <w:r w:rsidRPr="003F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сооружений, </w:t>
      </w:r>
      <w:bookmarkStart w:id="1" w:name="_Hlk501032957"/>
      <w:r w:rsidRPr="003F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расположенных на территории города Твери</w:t>
      </w:r>
    </w:p>
    <w:bookmarkEnd w:id="1"/>
    <w:p w14:paraId="5DCF49C6" w14:textId="77777777" w:rsidR="008A2068" w:rsidRPr="00913C22" w:rsidRDefault="008A2068" w:rsidP="008A206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91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4E21EB" w14:textId="77777777" w:rsidR="008A2068" w:rsidRPr="00913C22" w:rsidRDefault="008A2068" w:rsidP="008A2068">
      <w:pPr>
        <w:pStyle w:val="a3"/>
        <w:shd w:val="clear" w:color="auto" w:fill="FFFFFF"/>
        <w:spacing w:after="0" w:line="330" w:lineRule="atLeast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83146" w14:textId="77777777" w:rsidR="008A2068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Межведомственная рабочая группа по </w:t>
      </w:r>
      <w:r w:rsidRPr="00E0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и координации работы по приведению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нормативное </w:t>
      </w:r>
      <w:r w:rsidRPr="00E0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фасадов зданий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строений</w:t>
      </w:r>
      <w:r w:rsidRPr="00E0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сооружений, расположенных на территории города Твери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Рабочая группа) является постоянно действующ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коллегиальным совещательным </w:t>
      </w:r>
      <w:r w:rsidRPr="00E0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образованным для решения вопросов координации работы по приведению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Pr="00E0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 и сооружений, </w:t>
      </w:r>
      <w:r w:rsidRPr="00E0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расположенных на территории города Твери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20742D7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C080D" w14:textId="77777777" w:rsidR="008A2068" w:rsidRPr="001E3F9C" w:rsidRDefault="008A2068" w:rsidP="008A206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 регулирование</w:t>
      </w:r>
    </w:p>
    <w:p w14:paraId="1BED9B50" w14:textId="77777777" w:rsidR="008A2068" w:rsidRPr="001E3F9C" w:rsidRDefault="008A2068" w:rsidP="008A2068">
      <w:pPr>
        <w:pStyle w:val="a3"/>
        <w:shd w:val="clear" w:color="auto" w:fill="FFFFFF"/>
        <w:spacing w:after="0" w:line="330" w:lineRule="atLeast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C1592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Рабочая группа </w:t>
      </w:r>
      <w:r w:rsidRPr="00D01778">
        <w:rPr>
          <w:rFonts w:ascii="Times New Roman" w:hAnsi="Times New Roman" w:cs="Times New Roman"/>
          <w:bCs/>
          <w:sz w:val="28"/>
          <w:szCs w:val="28"/>
        </w:rPr>
        <w:t xml:space="preserve">в своей деятельности руководствуется </w:t>
      </w:r>
      <w:hyperlink r:id="rId9" w:history="1">
        <w:r w:rsidRPr="00D01778">
          <w:rPr>
            <w:rFonts w:ascii="Times New Roman" w:hAnsi="Times New Roman" w:cs="Times New Roman"/>
            <w:bCs/>
            <w:sz w:val="28"/>
            <w:szCs w:val="28"/>
          </w:rPr>
          <w:t>Конституцией</w:t>
        </w:r>
      </w:hyperlink>
      <w:r w:rsidRPr="00D0177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10" w:history="1">
        <w:r w:rsidRPr="00D01778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D01778">
        <w:rPr>
          <w:rFonts w:ascii="Times New Roman" w:hAnsi="Times New Roman" w:cs="Times New Roman"/>
          <w:bCs/>
          <w:sz w:val="28"/>
          <w:szCs w:val="28"/>
        </w:rPr>
        <w:t xml:space="preserve"> города Твери, иными муниципальными правовыми актами, настоящим Положением.</w:t>
      </w:r>
    </w:p>
    <w:p w14:paraId="1E843CC9" w14:textId="77777777" w:rsidR="008A2068" w:rsidRPr="00D0177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1CAE14" w14:textId="77777777" w:rsidR="008A2068" w:rsidRDefault="008A2068" w:rsidP="008A2068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Цели создания и задачи рабочей группы</w:t>
      </w:r>
    </w:p>
    <w:p w14:paraId="314F24E9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7CAD9" w14:textId="77777777" w:rsidR="008A2068" w:rsidRPr="005C1283" w:rsidRDefault="008A2068" w:rsidP="008A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Рабочая группа создана для формирования и практической реализации единой политики в сфере работы по приведению 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ормативное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направленной на повышение эффективности принятия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архитектурно-художественной среды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Твери.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3DB642" w14:textId="77777777" w:rsidR="008A2068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Основными задачами рабочей группы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координация деятельности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приведению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Твери.</w:t>
      </w:r>
    </w:p>
    <w:p w14:paraId="0785CA23" w14:textId="77777777" w:rsidR="008A2068" w:rsidRDefault="008A2068" w:rsidP="008A206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A8511F" w14:textId="77777777" w:rsidR="008A2068" w:rsidRDefault="008A2068" w:rsidP="008A20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Полномочия</w:t>
      </w: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Рабочей группы</w:t>
      </w:r>
    </w:p>
    <w:p w14:paraId="7E3CD2C6" w14:textId="77777777" w:rsidR="008A2068" w:rsidRDefault="008A2068" w:rsidP="008A2068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EDED3" w14:textId="77777777" w:rsidR="008A2068" w:rsidRPr="00736716" w:rsidRDefault="008A2068" w:rsidP="008A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716">
        <w:rPr>
          <w:rFonts w:ascii="Times New Roman" w:hAnsi="Times New Roman" w:cs="Times New Roman"/>
          <w:bCs/>
          <w:sz w:val="28"/>
          <w:szCs w:val="28"/>
        </w:rPr>
        <w:t>К компетенции рабочей группы относится:</w:t>
      </w:r>
    </w:p>
    <w:p w14:paraId="7E67503E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приведению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Твери.</w:t>
      </w:r>
    </w:p>
    <w:p w14:paraId="5C7E43A5" w14:textId="77777777" w:rsidR="008A2068" w:rsidRPr="00987EE2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комплексного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в сфере работы по приведению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</w:t>
      </w:r>
      <w:r w:rsidRPr="0098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города Твери. </w:t>
      </w:r>
    </w:p>
    <w:p w14:paraId="72F60B26" w14:textId="77777777" w:rsidR="008A2068" w:rsidRPr="00987EE2" w:rsidRDefault="008A2068" w:rsidP="008A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Pr="0098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случаев</w:t>
      </w:r>
      <w:r w:rsidRPr="00987EE2">
        <w:rPr>
          <w:rFonts w:ascii="Times New Roman" w:hAnsi="Times New Roman" w:cs="Times New Roman"/>
          <w:bCs/>
          <w:sz w:val="28"/>
          <w:szCs w:val="28"/>
        </w:rPr>
        <w:t xml:space="preserve"> ненадлежащего содержания зданий, строений и сооружений в части состояния фасадов и их конструктивных элементов на территории города Твери.</w:t>
      </w:r>
    </w:p>
    <w:p w14:paraId="64169475" w14:textId="76717EE9" w:rsidR="008A2068" w:rsidRPr="00987EE2" w:rsidRDefault="008A2068" w:rsidP="008A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>
        <w:rPr>
          <w:rFonts w:ascii="Times New Roman" w:hAnsi="Times New Roman" w:cs="Times New Roman"/>
          <w:bCs/>
          <w:sz w:val="28"/>
          <w:szCs w:val="28"/>
        </w:rPr>
        <w:t>Установление</w:t>
      </w:r>
      <w:r w:rsidRPr="00987EE2">
        <w:rPr>
          <w:rFonts w:ascii="Times New Roman" w:hAnsi="Times New Roman" w:cs="Times New Roman"/>
          <w:bCs/>
          <w:sz w:val="28"/>
          <w:szCs w:val="28"/>
        </w:rPr>
        <w:t xml:space="preserve"> собственников зданий, строений</w:t>
      </w:r>
      <w:r w:rsidR="00D36F46">
        <w:rPr>
          <w:rFonts w:ascii="Times New Roman" w:hAnsi="Times New Roman" w:cs="Times New Roman"/>
          <w:bCs/>
          <w:sz w:val="28"/>
          <w:szCs w:val="28"/>
        </w:rPr>
        <w:t xml:space="preserve"> и сооружений,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иных</w:t>
      </w:r>
      <w:r w:rsidRPr="00987EE2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sz w:val="28"/>
          <w:szCs w:val="28"/>
        </w:rPr>
        <w:t>, ответственных</w:t>
      </w:r>
      <w:r w:rsidRPr="00987EE2">
        <w:rPr>
          <w:rFonts w:ascii="Times New Roman" w:hAnsi="Times New Roman" w:cs="Times New Roman"/>
          <w:bCs/>
          <w:sz w:val="28"/>
          <w:szCs w:val="28"/>
        </w:rPr>
        <w:t xml:space="preserve"> за своевременное проведение работ по реставрации, ремонту и покраске фасадов рассматриваемых объектов в соответствии с договорами.</w:t>
      </w:r>
    </w:p>
    <w:p w14:paraId="514A3CD2" w14:textId="77777777" w:rsidR="008A2068" w:rsidRPr="002307CC" w:rsidRDefault="008A2068" w:rsidP="008A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E2">
        <w:rPr>
          <w:rFonts w:ascii="Times New Roman" w:hAnsi="Times New Roman" w:cs="Times New Roman"/>
          <w:bCs/>
          <w:sz w:val="28"/>
          <w:szCs w:val="28"/>
        </w:rPr>
        <w:t xml:space="preserve">4.5.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Pr="00987EE2">
        <w:rPr>
          <w:rFonts w:ascii="Times New Roman" w:hAnsi="Times New Roman" w:cs="Times New Roman"/>
          <w:bCs/>
          <w:sz w:val="28"/>
          <w:szCs w:val="28"/>
        </w:rPr>
        <w:t xml:space="preserve"> в органы, уполномоченные возбуждать дела об административ</w:t>
      </w:r>
      <w:r>
        <w:rPr>
          <w:rFonts w:ascii="Times New Roman" w:hAnsi="Times New Roman" w:cs="Times New Roman"/>
          <w:bCs/>
          <w:sz w:val="28"/>
          <w:szCs w:val="28"/>
        </w:rPr>
        <w:t>ных правонарушениях, предложений</w:t>
      </w:r>
      <w:r w:rsidRPr="00987EE2">
        <w:rPr>
          <w:rFonts w:ascii="Times New Roman" w:hAnsi="Times New Roman" w:cs="Times New Roman"/>
          <w:bCs/>
          <w:sz w:val="28"/>
          <w:szCs w:val="28"/>
        </w:rPr>
        <w:t xml:space="preserve"> о возможности привлечения собственников зданий, строений и сооружений и иных лиц, не исполняющих обязательства по проведению ремонта, реставрации фасадов зданий, к административной ответственности.</w:t>
      </w:r>
    </w:p>
    <w:p w14:paraId="280C28D8" w14:textId="77777777" w:rsidR="008A2068" w:rsidRPr="00823923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Pr="0082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Рассмотрение вопросов</w:t>
      </w:r>
      <w:r w:rsidRPr="00823923">
        <w:rPr>
          <w:rFonts w:ascii="Times New Roman" w:hAnsi="Times New Roman" w:cs="Times New Roman"/>
          <w:sz w:val="28"/>
          <w:szCs w:val="28"/>
        </w:rPr>
        <w:t xml:space="preserve"> в сфере сохранения, изменения и восстановления историко-градостроительной среды, а также обеспечения сохранности объектов культурного наследия в их исторической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7B72A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Оказание организационной и консультационной помощи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и физическим лицам, осуществляющих деятельность в сфере работ по приведению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соблюдения требований действующего законодательства. </w:t>
      </w:r>
    </w:p>
    <w:p w14:paraId="728AB825" w14:textId="77777777" w:rsidR="008A2068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Рассмотрение иных вопросов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задач Рабочей группы. </w:t>
      </w:r>
    </w:p>
    <w:p w14:paraId="4EC7673D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07C7B" w14:textId="77777777" w:rsidR="008A2068" w:rsidRDefault="008A2068" w:rsidP="008A2068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рабочей группы</w:t>
      </w:r>
    </w:p>
    <w:p w14:paraId="2344550D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F8973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имеет право: </w:t>
      </w:r>
    </w:p>
    <w:p w14:paraId="2AC8BD52" w14:textId="77777777" w:rsidR="008A2068" w:rsidRPr="00F37304" w:rsidRDefault="008A2068" w:rsidP="008A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304">
        <w:rPr>
          <w:rFonts w:ascii="Times New Roman" w:hAnsi="Times New Roman" w:cs="Times New Roman"/>
          <w:sz w:val="28"/>
          <w:szCs w:val="28"/>
        </w:rPr>
        <w:t>Производить осмотр фасадов зданий</w:t>
      </w:r>
      <w:r>
        <w:rPr>
          <w:rFonts w:ascii="Times New Roman" w:hAnsi="Times New Roman" w:cs="Times New Roman"/>
          <w:sz w:val="28"/>
          <w:szCs w:val="28"/>
        </w:rPr>
        <w:t>, строений</w:t>
      </w:r>
      <w:r w:rsidRPr="00F37304">
        <w:rPr>
          <w:rFonts w:ascii="Times New Roman" w:hAnsi="Times New Roman" w:cs="Times New Roman"/>
          <w:sz w:val="28"/>
          <w:szCs w:val="28"/>
        </w:rPr>
        <w:t xml:space="preserve"> и сооружений на территории города Твери, а также их фотографирование.</w:t>
      </w:r>
    </w:p>
    <w:p w14:paraId="7213C3A2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запрашивать необходимые для деятельности рабочей группы материалы и информацию в органах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структурных подразделениях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физических и юридических лиц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форм собственности и ведомственной принадлежности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законодательством.</w:t>
      </w:r>
    </w:p>
    <w:p w14:paraId="7B451DAD" w14:textId="77777777" w:rsidR="008A2068" w:rsidRPr="005E4FCE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представителей структурных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территориальных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общественных организаций, жителей города,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Pr="005E4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 рассмотрении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 в работе рабочей группы, экспертов и специалистов.</w:t>
      </w:r>
    </w:p>
    <w:p w14:paraId="2590718E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</w:t>
      </w:r>
      <w:r w:rsidRPr="009B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Заслушивать представителей территориальных органов федеральных органов исполнительной власти, органов исполнительной власти Тверской области, органов местного самоуправления города Твери, организаций по вопросам, отнесенным к компетенции Рабочей группы;</w:t>
      </w:r>
    </w:p>
    <w:p w14:paraId="31612A3B" w14:textId="77777777" w:rsidR="008A2068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Организовывать направление</w:t>
      </w:r>
      <w:r w:rsidRPr="009B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компетенции материалов</w:t>
      </w:r>
      <w:r w:rsidRPr="009B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Pr="009B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нарушениях действующего </w:t>
      </w:r>
      <w:r w:rsidRPr="00C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Pr="00CD6CF0">
        <w:rPr>
          <w:rFonts w:ascii="Times New Roman" w:hAnsi="Times New Roman" w:cs="Times New Roman"/>
          <w:sz w:val="28"/>
          <w:szCs w:val="28"/>
        </w:rPr>
        <w:t xml:space="preserve"> к содержанию фасадов</w:t>
      </w:r>
      <w:r w:rsidRPr="00C2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возможности </w:t>
      </w:r>
      <w:r>
        <w:rPr>
          <w:rFonts w:ascii="Times New Roman" w:hAnsi="Times New Roman" w:cs="Times New Roman"/>
          <w:sz w:val="28"/>
          <w:szCs w:val="28"/>
        </w:rPr>
        <w:t>возбуждения и производства дел</w:t>
      </w:r>
      <w:r w:rsidRPr="00C24C73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назначе</w:t>
      </w:r>
      <w:r>
        <w:rPr>
          <w:rFonts w:ascii="Times New Roman" w:hAnsi="Times New Roman" w:cs="Times New Roman"/>
          <w:sz w:val="28"/>
          <w:szCs w:val="28"/>
        </w:rPr>
        <w:t>нии административного наказания</w:t>
      </w:r>
      <w:r w:rsidRPr="00C2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вносить предложения об устранении выявленных нарушений. </w:t>
      </w:r>
    </w:p>
    <w:p w14:paraId="779DE482" w14:textId="77777777" w:rsidR="008A2068" w:rsidRPr="00A03D11" w:rsidRDefault="008A2068" w:rsidP="008A206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44F93" w14:textId="77777777" w:rsidR="008A2068" w:rsidRDefault="008A2068" w:rsidP="008A20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Состав и структура Рабочей группы</w:t>
      </w:r>
    </w:p>
    <w:p w14:paraId="607DC073" w14:textId="77777777" w:rsidR="008A2068" w:rsidRPr="002307CC" w:rsidRDefault="008A2068" w:rsidP="008A2068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CD3F8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Рабочая группа формируется в составе руководителя, заместителя руководителя, ответственного секретаря и членов рабочей группы.</w:t>
      </w:r>
    </w:p>
    <w:p w14:paraId="456CA2EA" w14:textId="652BAEC2" w:rsidR="008A2068" w:rsidRPr="0075372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728">
        <w:rPr>
          <w:rFonts w:ascii="Times New Roman" w:hAnsi="Times New Roman" w:cs="Times New Roman"/>
          <w:sz w:val="28"/>
          <w:szCs w:val="28"/>
        </w:rPr>
        <w:t xml:space="preserve">Минимальный количественный состав рабочей группы составляет </w:t>
      </w:r>
      <w:r w:rsidR="00753728" w:rsidRPr="00753728">
        <w:rPr>
          <w:rFonts w:ascii="Times New Roman" w:hAnsi="Times New Roman" w:cs="Times New Roman"/>
          <w:sz w:val="28"/>
          <w:szCs w:val="28"/>
        </w:rPr>
        <w:t>двенадцать</w:t>
      </w:r>
      <w:r w:rsidRPr="0075372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3B2D255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Руководителем Рабочей группы является заместитель Главы администрации города Твери.</w:t>
      </w:r>
    </w:p>
    <w:p w14:paraId="2E3BF33A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Порядок работы Рабочей группы определяется руководителем Рабочей группы или, по его поручению, заместителем руководителя Рабочей группы.</w:t>
      </w:r>
    </w:p>
    <w:p w14:paraId="4CEEC4B9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Руководитель Рабочей группы:</w:t>
      </w:r>
    </w:p>
    <w:p w14:paraId="7EFDC013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Рабочей группы и обеспечивает контроль за исполнением ее решений;</w:t>
      </w:r>
    </w:p>
    <w:p w14:paraId="67BE950E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перечень, сроки и порядок рассмотрения вопросов на заседаниях Рабочей группы;</w:t>
      </w:r>
    </w:p>
    <w:p w14:paraId="1569398B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перспективное и текущее планирование работы Рабочей группы;</w:t>
      </w:r>
    </w:p>
    <w:p w14:paraId="00D13BDA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Рабочую группу при взаимодействии с территориальными органами федеральных органов исполнительной власти, органами исполнительной власти Тверской области, органами местного самоуправления города Твери, организациями, а также ведет с ними переписку.</w:t>
      </w:r>
    </w:p>
    <w:p w14:paraId="75F1D011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В отсутствие руководителя Рабочей группы по его поручению обязанности исполняет заместитель руководителя Рабочей группы.</w:t>
      </w:r>
    </w:p>
    <w:p w14:paraId="58C80D05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Ответственный секретарь Рабочей группы:</w:t>
      </w:r>
    </w:p>
    <w:p w14:paraId="0DA84CF7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поручения руководителя Рабочей группы по вопросам организации работы Рабочей группы, в том числе в целях реализации задач и решений Рабочей группы;</w:t>
      </w:r>
    </w:p>
    <w:p w14:paraId="0C9D5289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запрашивает для подготовки материалов к очередному заседанию Рабочей группы необходимую информацию у членов Рабочей группы, организаций;</w:t>
      </w:r>
    </w:p>
    <w:p w14:paraId="0A740B18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мероприятия по планированию деятельности Рабочей группы;</w:t>
      </w:r>
    </w:p>
    <w:p w14:paraId="20DA4979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заседаний Рабочей группы;</w:t>
      </w:r>
    </w:p>
    <w:p w14:paraId="714171CF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 доведение материалов Рабочей группы до сведения членов Рабочей группы, а также приглашенных лиц;</w:t>
      </w:r>
    </w:p>
    <w:p w14:paraId="76B7FDA5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 поручению руководителя Рабочей группы контроль за исполнением решений Рабочей группы;</w:t>
      </w:r>
    </w:p>
    <w:p w14:paraId="0B8A8F11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организует приглашение специалистов администрации города Твери, Правительства Тверской области, представителей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организаций, жителей города, присутствие которых </w:t>
      </w:r>
      <w:r w:rsidRPr="005E4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 рассмотрении вопросов в работе рабочей группы</w:t>
      </w:r>
      <w:r>
        <w:rPr>
          <w:rFonts w:ascii="Times New Roman" w:hAnsi="Times New Roman" w:cs="Times New Roman"/>
          <w:sz w:val="28"/>
          <w:szCs w:val="28"/>
        </w:rPr>
        <w:t>, экспертов и специалистов;</w:t>
      </w:r>
    </w:p>
    <w:p w14:paraId="5D9F36D9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протоколы заседаний Рабочей группы.</w:t>
      </w:r>
    </w:p>
    <w:p w14:paraId="4007FB19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38C6E0" w14:textId="77777777" w:rsidR="008A2068" w:rsidRDefault="008A2068" w:rsidP="008A20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Рабочей группы</w:t>
      </w:r>
    </w:p>
    <w:p w14:paraId="56323C37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CF6B3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Заседания Рабочей группы проводятся не реже одного раза в месяц.</w:t>
      </w:r>
    </w:p>
    <w:p w14:paraId="1DD12060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по решению руководителя Рабочей группы могут проводиться внеочередные заседания Рабочей группы, в том числе выездные. Заседание Рабочей группы проводит руководитель Рабочей группы или по его поручению один из заместителей руководителя Рабочей группы.</w:t>
      </w:r>
    </w:p>
    <w:p w14:paraId="7AD3B333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Заседание Рабочей группы считается правомочным, если на нем присутствуют более половины от общего числа членов Рабочей группы.</w:t>
      </w:r>
    </w:p>
    <w:p w14:paraId="268EB1CD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Подготовка материалов к заседанию Рабочей группы осуществляется членами Рабочей группы.</w:t>
      </w:r>
    </w:p>
    <w:p w14:paraId="4B47CC21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Члены Рабочей группы обладают равными правами при обсуждении вопросов, рассматриваемых на заседании Рабочей группы.</w:t>
      </w:r>
    </w:p>
    <w:p w14:paraId="1C6EF2D8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Решение Рабочей группы принимается простым большинством голосов присутствующих на заседании членов Рабочей группы. При равенстве голосов голос руководителя рабочей группы является решающим.</w:t>
      </w:r>
    </w:p>
    <w:p w14:paraId="67670EAD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Решения, принимаемые на заседании Рабочей группы, оформляются в течение 10 календарных дней после проведения заседания протоколом и носят рекомендательный характер. Протокол подписывает председательствующий на заседании. Копия протокола заседания Рабочей группы рассылается ее членам в течение 5 рабочих дней со дня оформления протокола.</w:t>
      </w:r>
    </w:p>
    <w:p w14:paraId="77AAE440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Организационно-техническое, методическое и иное обеспечение деятельности Рабочей группы осуществляется администрацией города Твери.</w:t>
      </w:r>
    </w:p>
    <w:p w14:paraId="7203708B" w14:textId="77777777" w:rsidR="008A2068" w:rsidRDefault="008A2068" w:rsidP="008A206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9018A19" w14:textId="77777777" w:rsidR="008A2068" w:rsidRDefault="008A2068" w:rsidP="008A206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1B8F77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</w:p>
    <w:p w14:paraId="0B5B8C6B" w14:textId="77777777" w:rsidR="008A2068" w:rsidRDefault="008A2068" w:rsidP="008A2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города Твери                                               В.А. Прокудин</w:t>
      </w:r>
    </w:p>
    <w:p w14:paraId="528BD3DB" w14:textId="2A935EFC" w:rsidR="00F368FC" w:rsidRDefault="00F368FC" w:rsidP="00BD25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368FC" w:rsidSect="00370A75">
      <w:headerReference w:type="default" r:id="rId11"/>
      <w:headerReference w:type="first" r:id="rId12"/>
      <w:pgSz w:w="11906" w:h="16838"/>
      <w:pgMar w:top="1077" w:right="851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9139A" w14:textId="77777777" w:rsidR="0064460F" w:rsidRDefault="0064460F" w:rsidP="006C72DD">
      <w:pPr>
        <w:spacing w:after="0" w:line="240" w:lineRule="auto"/>
      </w:pPr>
      <w:r>
        <w:separator/>
      </w:r>
    </w:p>
  </w:endnote>
  <w:endnote w:type="continuationSeparator" w:id="0">
    <w:p w14:paraId="7481E72F" w14:textId="77777777" w:rsidR="0064460F" w:rsidRDefault="0064460F" w:rsidP="006C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10CDF" w14:textId="77777777" w:rsidR="0064460F" w:rsidRDefault="0064460F" w:rsidP="006C72DD">
      <w:pPr>
        <w:spacing w:after="0" w:line="240" w:lineRule="auto"/>
      </w:pPr>
      <w:r>
        <w:separator/>
      </w:r>
    </w:p>
  </w:footnote>
  <w:footnote w:type="continuationSeparator" w:id="0">
    <w:p w14:paraId="1625C775" w14:textId="77777777" w:rsidR="0064460F" w:rsidRDefault="0064460F" w:rsidP="006C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544170"/>
      <w:docPartObj>
        <w:docPartGallery w:val="Page Numbers (Top of Page)"/>
        <w:docPartUnique/>
      </w:docPartObj>
    </w:sdtPr>
    <w:sdtEndPr/>
    <w:sdtContent>
      <w:p w14:paraId="35E9AC43" w14:textId="196EDD08" w:rsidR="00370A75" w:rsidRDefault="00370A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B04">
          <w:rPr>
            <w:noProof/>
          </w:rPr>
          <w:t>4</w:t>
        </w:r>
        <w:r>
          <w:fldChar w:fldCharType="end"/>
        </w:r>
      </w:p>
    </w:sdtContent>
  </w:sdt>
  <w:p w14:paraId="49027EE2" w14:textId="77777777" w:rsidR="00370A75" w:rsidRDefault="00370A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AD68" w14:textId="5C899C5F" w:rsidR="00370A75" w:rsidRDefault="00370A75">
    <w:pPr>
      <w:pStyle w:val="a8"/>
      <w:jc w:val="center"/>
    </w:pPr>
  </w:p>
  <w:p w14:paraId="15EE2D34" w14:textId="77777777" w:rsidR="00370A75" w:rsidRDefault="00370A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1984"/>
    <w:multiLevelType w:val="hybridMultilevel"/>
    <w:tmpl w:val="67AA4B84"/>
    <w:lvl w:ilvl="0" w:tplc="5F7464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37"/>
    <w:rsid w:val="000169D4"/>
    <w:rsid w:val="00021B64"/>
    <w:rsid w:val="00056C45"/>
    <w:rsid w:val="00067C78"/>
    <w:rsid w:val="00075C0C"/>
    <w:rsid w:val="0008398F"/>
    <w:rsid w:val="00096A76"/>
    <w:rsid w:val="00097C91"/>
    <w:rsid w:val="000B32B0"/>
    <w:rsid w:val="000F1D92"/>
    <w:rsid w:val="00121303"/>
    <w:rsid w:val="001364C3"/>
    <w:rsid w:val="001521E2"/>
    <w:rsid w:val="00195813"/>
    <w:rsid w:val="001E3F9C"/>
    <w:rsid w:val="002141F9"/>
    <w:rsid w:val="002307CC"/>
    <w:rsid w:val="0023540E"/>
    <w:rsid w:val="0026225D"/>
    <w:rsid w:val="002750A3"/>
    <w:rsid w:val="00300098"/>
    <w:rsid w:val="0030381D"/>
    <w:rsid w:val="003374F9"/>
    <w:rsid w:val="0033789C"/>
    <w:rsid w:val="00370A75"/>
    <w:rsid w:val="00376822"/>
    <w:rsid w:val="003A0CFE"/>
    <w:rsid w:val="003A41DC"/>
    <w:rsid w:val="003E0CAE"/>
    <w:rsid w:val="003E15C0"/>
    <w:rsid w:val="003F72D5"/>
    <w:rsid w:val="004069C5"/>
    <w:rsid w:val="0042083E"/>
    <w:rsid w:val="00432798"/>
    <w:rsid w:val="00474000"/>
    <w:rsid w:val="004A2F0D"/>
    <w:rsid w:val="004A365A"/>
    <w:rsid w:val="004A7DD0"/>
    <w:rsid w:val="004B3FE4"/>
    <w:rsid w:val="004C33FB"/>
    <w:rsid w:val="004D6DDD"/>
    <w:rsid w:val="004F08E1"/>
    <w:rsid w:val="004F3157"/>
    <w:rsid w:val="005008C3"/>
    <w:rsid w:val="005109A6"/>
    <w:rsid w:val="0051594D"/>
    <w:rsid w:val="00522477"/>
    <w:rsid w:val="00534212"/>
    <w:rsid w:val="0056752A"/>
    <w:rsid w:val="005C1283"/>
    <w:rsid w:val="005C1E4C"/>
    <w:rsid w:val="005C30FF"/>
    <w:rsid w:val="005E4FCE"/>
    <w:rsid w:val="0064460F"/>
    <w:rsid w:val="0068098B"/>
    <w:rsid w:val="006A15BE"/>
    <w:rsid w:val="006A1853"/>
    <w:rsid w:val="006C72DD"/>
    <w:rsid w:val="006D0F7E"/>
    <w:rsid w:val="006D3086"/>
    <w:rsid w:val="006F4A0B"/>
    <w:rsid w:val="0070011B"/>
    <w:rsid w:val="007046CF"/>
    <w:rsid w:val="00753728"/>
    <w:rsid w:val="00754131"/>
    <w:rsid w:val="00772AD2"/>
    <w:rsid w:val="007B7746"/>
    <w:rsid w:val="00810AF6"/>
    <w:rsid w:val="00823923"/>
    <w:rsid w:val="008247F7"/>
    <w:rsid w:val="00831FFE"/>
    <w:rsid w:val="00836EE2"/>
    <w:rsid w:val="00864E1F"/>
    <w:rsid w:val="00882E70"/>
    <w:rsid w:val="008A2068"/>
    <w:rsid w:val="008D57B8"/>
    <w:rsid w:val="008F0A9F"/>
    <w:rsid w:val="00902D7E"/>
    <w:rsid w:val="00913C22"/>
    <w:rsid w:val="0097134A"/>
    <w:rsid w:val="00987EE2"/>
    <w:rsid w:val="009A09B3"/>
    <w:rsid w:val="009A1E41"/>
    <w:rsid w:val="009B0534"/>
    <w:rsid w:val="009E28B1"/>
    <w:rsid w:val="00A03D11"/>
    <w:rsid w:val="00A25D07"/>
    <w:rsid w:val="00A64E98"/>
    <w:rsid w:val="00A75AE7"/>
    <w:rsid w:val="00A8139A"/>
    <w:rsid w:val="00A82469"/>
    <w:rsid w:val="00A95934"/>
    <w:rsid w:val="00AC450A"/>
    <w:rsid w:val="00AD113B"/>
    <w:rsid w:val="00B023D9"/>
    <w:rsid w:val="00B42C99"/>
    <w:rsid w:val="00B50FA5"/>
    <w:rsid w:val="00B767B5"/>
    <w:rsid w:val="00BA250F"/>
    <w:rsid w:val="00BA25FE"/>
    <w:rsid w:val="00BD2518"/>
    <w:rsid w:val="00BE6C7D"/>
    <w:rsid w:val="00C11F48"/>
    <w:rsid w:val="00C24C73"/>
    <w:rsid w:val="00C3419D"/>
    <w:rsid w:val="00C507D3"/>
    <w:rsid w:val="00C74B8D"/>
    <w:rsid w:val="00CA2F28"/>
    <w:rsid w:val="00CA35BE"/>
    <w:rsid w:val="00CB2503"/>
    <w:rsid w:val="00CD6CF0"/>
    <w:rsid w:val="00CE0ECA"/>
    <w:rsid w:val="00D003DD"/>
    <w:rsid w:val="00D068C0"/>
    <w:rsid w:val="00D107B5"/>
    <w:rsid w:val="00D33D53"/>
    <w:rsid w:val="00D36F46"/>
    <w:rsid w:val="00D8798C"/>
    <w:rsid w:val="00D90C7A"/>
    <w:rsid w:val="00D97A11"/>
    <w:rsid w:val="00DC0258"/>
    <w:rsid w:val="00DD4491"/>
    <w:rsid w:val="00DE53B1"/>
    <w:rsid w:val="00E022BC"/>
    <w:rsid w:val="00E53ECB"/>
    <w:rsid w:val="00E61E36"/>
    <w:rsid w:val="00EA3818"/>
    <w:rsid w:val="00EE4B04"/>
    <w:rsid w:val="00F07C83"/>
    <w:rsid w:val="00F10137"/>
    <w:rsid w:val="00F248E1"/>
    <w:rsid w:val="00F368FC"/>
    <w:rsid w:val="00F37304"/>
    <w:rsid w:val="00F401B9"/>
    <w:rsid w:val="00F61F34"/>
    <w:rsid w:val="00F628D5"/>
    <w:rsid w:val="00F65DC9"/>
    <w:rsid w:val="00F965C0"/>
    <w:rsid w:val="00FD1567"/>
    <w:rsid w:val="00FE010E"/>
    <w:rsid w:val="00FE68C4"/>
    <w:rsid w:val="00FF2E32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9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13C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518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D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D2518"/>
    <w:rPr>
      <w:color w:val="0563C1" w:themeColor="hyperlink"/>
      <w:u w:val="single"/>
    </w:rPr>
  </w:style>
  <w:style w:type="paragraph" w:customStyle="1" w:styleId="a7">
    <w:name w:val="Знак"/>
    <w:basedOn w:val="a"/>
    <w:rsid w:val="002141F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6C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2DD"/>
  </w:style>
  <w:style w:type="paragraph" w:styleId="aa">
    <w:name w:val="footer"/>
    <w:basedOn w:val="a"/>
    <w:link w:val="ab"/>
    <w:uiPriority w:val="99"/>
    <w:unhideWhenUsed/>
    <w:rsid w:val="006C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13C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518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D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D2518"/>
    <w:rPr>
      <w:color w:val="0563C1" w:themeColor="hyperlink"/>
      <w:u w:val="single"/>
    </w:rPr>
  </w:style>
  <w:style w:type="paragraph" w:customStyle="1" w:styleId="a7">
    <w:name w:val="Знак"/>
    <w:basedOn w:val="a"/>
    <w:rsid w:val="002141F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6C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2DD"/>
  </w:style>
  <w:style w:type="paragraph" w:styleId="aa">
    <w:name w:val="footer"/>
    <w:basedOn w:val="a"/>
    <w:link w:val="ab"/>
    <w:uiPriority w:val="99"/>
    <w:unhideWhenUsed/>
    <w:rsid w:val="006C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FCE9B77701A9325510B45E8E3D6C84FB47995BEDF5D6A448048B71E959347B1EB53313AE01D94E35F89656k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FCE9B77701A9325510AA539851368AFF44C053E0A089F9460EDE52k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FEC41-CF8C-4751-9136-9B3577FE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Ким Екатерина Игоревна</cp:lastModifiedBy>
  <cp:revision>3</cp:revision>
  <cp:lastPrinted>2017-12-20T13:48:00Z</cp:lastPrinted>
  <dcterms:created xsi:type="dcterms:W3CDTF">2018-01-16T12:23:00Z</dcterms:created>
  <dcterms:modified xsi:type="dcterms:W3CDTF">2018-01-16T12:23:00Z</dcterms:modified>
</cp:coreProperties>
</file>